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E0" w:rsidRPr="001B0936" w:rsidRDefault="00C978E0" w:rsidP="00C978E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0936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C978E0" w:rsidRPr="004D24E0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84">
        <w:rPr>
          <w:rFonts w:ascii="Times New Roman" w:hAnsi="Times New Roman" w:cs="Times New Roman"/>
          <w:i/>
          <w:sz w:val="24"/>
          <w:szCs w:val="24"/>
        </w:rPr>
        <w:t>Задач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B7578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C17033">
        <w:rPr>
          <w:rFonts w:ascii="Times New Roman" w:hAnsi="Times New Roman" w:cs="Times New Roman"/>
          <w:sz w:val="24"/>
          <w:szCs w:val="24"/>
        </w:rPr>
        <w:t>.</w:t>
      </w:r>
      <w:r w:rsidRPr="00726015">
        <w:rPr>
          <w:rFonts w:ascii="Times New Roman" w:hAnsi="Times New Roman" w:cs="Times New Roman"/>
          <w:sz w:val="24"/>
          <w:szCs w:val="24"/>
        </w:rPr>
        <w:t xml:space="preserve"> </w:t>
      </w:r>
      <w:r w:rsidRPr="004D24E0">
        <w:rPr>
          <w:rFonts w:ascii="Times New Roman" w:hAnsi="Times New Roman" w:cs="Times New Roman"/>
          <w:sz w:val="24"/>
          <w:szCs w:val="24"/>
        </w:rPr>
        <w:t>Заполните таблицу и постройте кривые общего, среднего и предельного продуктов труда.</w:t>
      </w:r>
    </w:p>
    <w:tbl>
      <w:tblPr>
        <w:tblW w:w="6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1635"/>
        <w:gridCol w:w="1819"/>
        <w:gridCol w:w="1661"/>
      </w:tblGrid>
      <w:tr w:rsidR="00C978E0" w:rsidRPr="004D24E0" w:rsidTr="006D54B7">
        <w:trPr>
          <w:jc w:val="center"/>
        </w:trPr>
        <w:tc>
          <w:tcPr>
            <w:tcW w:w="1632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noProof/>
                <w:spacing w:val="40"/>
                <w:sz w:val="24"/>
                <w:szCs w:val="24"/>
              </w:rPr>
              <w:br w:type="page"/>
            </w: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Общий продукт труда</w:t>
            </w:r>
          </w:p>
        </w:tc>
        <w:tc>
          <w:tcPr>
            <w:tcW w:w="1819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  <w:r w:rsidRPr="004D24E0">
              <w:rPr>
                <w:rFonts w:ascii="Times New Roman" w:hAnsi="Times New Roman" w:cs="Times New Roman"/>
                <w:sz w:val="24"/>
                <w:szCs w:val="24"/>
              </w:rPr>
              <w:br/>
              <w:t>продукт труда</w:t>
            </w:r>
          </w:p>
        </w:tc>
        <w:tc>
          <w:tcPr>
            <w:tcW w:w="1661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Средний продукт труда</w:t>
            </w: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 xml:space="preserve">  80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0" w:rsidRPr="004D24E0" w:rsidTr="006D54B7">
        <w:trPr>
          <w:jc w:val="center"/>
        </w:trPr>
        <w:tc>
          <w:tcPr>
            <w:tcW w:w="1632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19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978E0" w:rsidRPr="004D24E0" w:rsidRDefault="00C978E0" w:rsidP="006D54B7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8E0" w:rsidRPr="004D24E0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8E0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8E0" w:rsidRPr="003877B7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84">
        <w:rPr>
          <w:rFonts w:ascii="Times New Roman" w:hAnsi="Times New Roman" w:cs="Times New Roman"/>
          <w:i/>
          <w:sz w:val="24"/>
          <w:szCs w:val="24"/>
        </w:rPr>
        <w:t>Задач</w:t>
      </w:r>
      <w:r>
        <w:rPr>
          <w:rFonts w:ascii="Times New Roman" w:hAnsi="Times New Roman" w:cs="Times New Roman"/>
          <w:i/>
          <w:sz w:val="24"/>
          <w:szCs w:val="24"/>
        </w:rPr>
        <w:t>а 2*</w:t>
      </w:r>
      <w:r w:rsidRPr="00C17033">
        <w:rPr>
          <w:rFonts w:ascii="Times New Roman" w:hAnsi="Times New Roman" w:cs="Times New Roman"/>
          <w:sz w:val="24"/>
          <w:szCs w:val="24"/>
        </w:rPr>
        <w:t>.</w:t>
      </w:r>
      <w:r w:rsidRPr="004D24E0">
        <w:rPr>
          <w:rFonts w:ascii="Times New Roman" w:hAnsi="Times New Roman" w:cs="Times New Roman"/>
          <w:sz w:val="24"/>
          <w:szCs w:val="24"/>
        </w:rPr>
        <w:t xml:space="preserve"> </w:t>
      </w:r>
      <w:r w:rsidRPr="003877B7">
        <w:rPr>
          <w:rFonts w:ascii="Times New Roman" w:hAnsi="Times New Roman" w:cs="Times New Roman"/>
          <w:sz w:val="24"/>
          <w:szCs w:val="24"/>
        </w:rPr>
        <w:t>В таблице представлена информация о производственной функции завода по выпуску пылесосов.</w:t>
      </w:r>
    </w:p>
    <w:tbl>
      <w:tblPr>
        <w:tblW w:w="6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62"/>
        <w:gridCol w:w="1336"/>
        <w:gridCol w:w="1348"/>
        <w:gridCol w:w="1364"/>
        <w:gridCol w:w="1337"/>
      </w:tblGrid>
      <w:tr w:rsidR="00C978E0" w:rsidRPr="003877B7" w:rsidTr="006D54B7">
        <w:trPr>
          <w:cantSplit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 xml:space="preserve">Труд, </w:t>
            </w:r>
            <w:proofErr w:type="gramStart"/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5385" w:type="dxa"/>
            <w:gridSpan w:val="4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 xml:space="preserve">Капитал, </w:t>
            </w:r>
            <w:proofErr w:type="gramStart"/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C978E0" w:rsidRPr="003877B7" w:rsidTr="006D54B7">
        <w:trPr>
          <w:cantSplit/>
          <w:jc w:val="center"/>
        </w:trPr>
        <w:tc>
          <w:tcPr>
            <w:tcW w:w="1362" w:type="dxa"/>
            <w:vMerge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4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64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64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64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C978E0" w:rsidRPr="003877B7" w:rsidTr="006D54B7">
        <w:trPr>
          <w:jc w:val="center"/>
        </w:trPr>
        <w:tc>
          <w:tcPr>
            <w:tcW w:w="1362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36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48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64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337" w:type="dxa"/>
            <w:vAlign w:val="center"/>
          </w:tcPr>
          <w:p w:rsidR="00C978E0" w:rsidRPr="003877B7" w:rsidRDefault="00C978E0" w:rsidP="006D54B7">
            <w:pPr>
              <w:tabs>
                <w:tab w:val="num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7B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</w:tbl>
    <w:p w:rsidR="00C978E0" w:rsidRPr="004D24E0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B7">
        <w:rPr>
          <w:rFonts w:ascii="Times New Roman" w:hAnsi="Times New Roman" w:cs="Times New Roman"/>
          <w:sz w:val="24"/>
          <w:szCs w:val="24"/>
        </w:rPr>
        <w:t xml:space="preserve">Постройте </w:t>
      </w:r>
      <w:proofErr w:type="spellStart"/>
      <w:r w:rsidRPr="003877B7">
        <w:rPr>
          <w:rFonts w:ascii="Times New Roman" w:hAnsi="Times New Roman" w:cs="Times New Roman"/>
          <w:sz w:val="24"/>
          <w:szCs w:val="24"/>
        </w:rPr>
        <w:t>изокванты</w:t>
      </w:r>
      <w:proofErr w:type="spellEnd"/>
      <w:r w:rsidRPr="003877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877B7"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 w:rsidRPr="003877B7">
        <w:rPr>
          <w:rFonts w:ascii="Times New Roman" w:hAnsi="Times New Roman" w:cs="Times New Roman"/>
          <w:sz w:val="24"/>
          <w:szCs w:val="24"/>
        </w:rPr>
        <w:t xml:space="preserve"> выпуску 210 и 270 пылесосов. Если на заводе используется 300 ч работы машин, определите средний и предельный продукты труда.</w:t>
      </w:r>
    </w:p>
    <w:p w:rsidR="00C978E0" w:rsidRPr="001A25DC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78E0" w:rsidRPr="003877B7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84">
        <w:rPr>
          <w:rFonts w:ascii="Times New Roman" w:hAnsi="Times New Roman" w:cs="Times New Roman"/>
          <w:i/>
          <w:sz w:val="24"/>
          <w:szCs w:val="24"/>
        </w:rPr>
        <w:t>Задач</w:t>
      </w:r>
      <w:r>
        <w:rPr>
          <w:rFonts w:ascii="Times New Roman" w:hAnsi="Times New Roman" w:cs="Times New Roman"/>
          <w:i/>
          <w:sz w:val="24"/>
          <w:szCs w:val="24"/>
        </w:rPr>
        <w:t>а 3*</w:t>
      </w:r>
      <w:r w:rsidRPr="00C17033">
        <w:rPr>
          <w:rFonts w:ascii="Times New Roman" w:hAnsi="Times New Roman" w:cs="Times New Roman"/>
          <w:sz w:val="24"/>
          <w:szCs w:val="24"/>
        </w:rPr>
        <w:t>.</w:t>
      </w:r>
      <w:r w:rsidRPr="00F76487">
        <w:rPr>
          <w:rFonts w:ascii="Times New Roman" w:hAnsi="Times New Roman" w:cs="Times New Roman"/>
          <w:sz w:val="24"/>
          <w:szCs w:val="24"/>
        </w:rPr>
        <w:t xml:space="preserve"> </w:t>
      </w:r>
      <w:r w:rsidRPr="003877B7">
        <w:rPr>
          <w:rFonts w:ascii="Times New Roman" w:hAnsi="Times New Roman" w:cs="Times New Roman"/>
          <w:sz w:val="24"/>
          <w:szCs w:val="24"/>
        </w:rPr>
        <w:t xml:space="preserve">Производственная функция имеет вид </w:t>
      </w:r>
      <w:r w:rsidRPr="003877B7">
        <w:rPr>
          <w:rFonts w:ascii="Times New Roman" w:hAnsi="Times New Roman" w:cs="Times New Roman"/>
          <w:i/>
          <w:sz w:val="24"/>
          <w:szCs w:val="24"/>
        </w:rPr>
        <w:t xml:space="preserve">Q </w:t>
      </w:r>
      <w:r w:rsidRPr="003877B7">
        <w:rPr>
          <w:rFonts w:ascii="Times New Roman" w:hAnsi="Times New Roman" w:cs="Times New Roman"/>
          <w:sz w:val="24"/>
          <w:szCs w:val="24"/>
        </w:rPr>
        <w:t>= 5</w:t>
      </w:r>
      <w:r w:rsidRPr="003877B7">
        <w:rPr>
          <w:rFonts w:ascii="Times New Roman" w:hAnsi="Times New Roman" w:cs="Times New Roman"/>
          <w:i/>
          <w:sz w:val="24"/>
          <w:szCs w:val="24"/>
        </w:rPr>
        <w:t>LK</w:t>
      </w:r>
      <w:r w:rsidRPr="003877B7">
        <w:rPr>
          <w:rFonts w:ascii="Times New Roman" w:hAnsi="Times New Roman" w:cs="Times New Roman"/>
          <w:sz w:val="24"/>
          <w:szCs w:val="24"/>
        </w:rPr>
        <w:t xml:space="preserve">. Предположим, </w:t>
      </w:r>
      <w:r w:rsidRPr="003877B7">
        <w:rPr>
          <w:rFonts w:ascii="Times New Roman" w:hAnsi="Times New Roman" w:cs="Times New Roman"/>
          <w:i/>
          <w:sz w:val="24"/>
          <w:szCs w:val="24"/>
        </w:rPr>
        <w:t>L</w:t>
      </w:r>
      <w:r w:rsidRPr="003877B7">
        <w:rPr>
          <w:rFonts w:ascii="Times New Roman" w:hAnsi="Times New Roman" w:cs="Times New Roman"/>
          <w:sz w:val="24"/>
          <w:szCs w:val="24"/>
        </w:rPr>
        <w:t xml:space="preserve"> = 9, </w:t>
      </w:r>
      <w:r w:rsidRPr="003877B7">
        <w:rPr>
          <w:rFonts w:ascii="Times New Roman" w:hAnsi="Times New Roman" w:cs="Times New Roman"/>
          <w:i/>
          <w:sz w:val="24"/>
          <w:szCs w:val="24"/>
        </w:rPr>
        <w:t>K</w:t>
      </w:r>
      <w:r w:rsidRPr="003877B7">
        <w:rPr>
          <w:rFonts w:ascii="Times New Roman" w:hAnsi="Times New Roman" w:cs="Times New Roman"/>
          <w:sz w:val="24"/>
          <w:szCs w:val="24"/>
        </w:rPr>
        <w:t xml:space="preserve"> = 9. </w:t>
      </w:r>
    </w:p>
    <w:p w:rsidR="00C978E0" w:rsidRPr="003877B7" w:rsidRDefault="00C978E0" w:rsidP="00C978E0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7B7">
        <w:rPr>
          <w:rFonts w:ascii="Times New Roman" w:hAnsi="Times New Roman" w:cs="Times New Roman"/>
          <w:sz w:val="24"/>
          <w:szCs w:val="24"/>
        </w:rPr>
        <w:t>Сколько единиц продукции будет выпущено? Предположим, фирма удвоила затраты обоих факторов, насколько увеличится выпуск продукции? Каков будет эффект масштаба?</w:t>
      </w:r>
    </w:p>
    <w:p w:rsidR="00431A96" w:rsidRDefault="00431A96">
      <w:bookmarkStart w:id="0" w:name="_GoBack"/>
      <w:bookmarkEnd w:id="0"/>
    </w:p>
    <w:sectPr w:rsidR="0043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B4"/>
    <w:rsid w:val="00431A96"/>
    <w:rsid w:val="00677AB4"/>
    <w:rsid w:val="00C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2020-08-28T07:57:00Z</dcterms:created>
  <dcterms:modified xsi:type="dcterms:W3CDTF">2020-08-28T07:57:00Z</dcterms:modified>
</cp:coreProperties>
</file>